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E50837">
        <w:rPr>
          <w:rFonts w:ascii="Times New Roman" w:eastAsia="MS Mincho" w:hAnsi="Times New Roman"/>
          <w:b/>
          <w:sz w:val="28"/>
          <w:szCs w:val="28"/>
        </w:rPr>
        <w:t>609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19</w:t>
      </w:r>
      <w:r w:rsidR="007C0B2B">
        <w:rPr>
          <w:rFonts w:ascii="Times New Roman" w:eastAsia="MS Mincho" w:hAnsi="Times New Roman"/>
          <w:sz w:val="28"/>
          <w:szCs w:val="28"/>
        </w:rPr>
        <w:t xml:space="preserve"> мая</w:t>
      </w:r>
      <w:r w:rsidR="006118A9">
        <w:rPr>
          <w:rFonts w:ascii="Times New Roman" w:eastAsia="MS Mincho" w:hAnsi="Times New Roman"/>
          <w:sz w:val="28"/>
          <w:szCs w:val="28"/>
        </w:rPr>
        <w:t xml:space="preserve">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Вюненко</w:t>
      </w:r>
      <w:r>
        <w:rPr>
          <w:rFonts w:eastAsia="MS Mincho"/>
          <w:sz w:val="28"/>
          <w:szCs w:val="28"/>
        </w:rPr>
        <w:t xml:space="preserve"> Виталия Григорьевича,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 xml:space="preserve">за совершение </w:t>
      </w:r>
      <w:r w:rsidRPr="000E29DB">
        <w:rPr>
          <w:rFonts w:ascii="Times New Roman" w:eastAsia="MS Mincho" w:hAnsi="Times New Roman"/>
          <w:sz w:val="28"/>
          <w:szCs w:val="28"/>
        </w:rPr>
        <w:t>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E50837">
        <w:rPr>
          <w:rFonts w:eastAsia="MS Mincho"/>
          <w:sz w:val="28"/>
          <w:szCs w:val="28"/>
        </w:rPr>
        <w:t>Вюненко В.Г</w:t>
      </w:r>
      <w:r w:rsidR="007C0B2B">
        <w:rPr>
          <w:rFonts w:eastAsia="MS Mincho"/>
          <w:sz w:val="28"/>
          <w:szCs w:val="28"/>
        </w:rPr>
        <w:t>.</w:t>
      </w:r>
      <w:r w:rsidR="0055378B">
        <w:rPr>
          <w:rFonts w:eastAsia="MS Mincho"/>
          <w:sz w:val="28"/>
          <w:szCs w:val="28"/>
        </w:rPr>
        <w:t xml:space="preserve"> </w:t>
      </w:r>
      <w:r w:rsidR="00E50837">
        <w:rPr>
          <w:rFonts w:eastAsia="MS Mincho"/>
          <w:sz w:val="28"/>
          <w:szCs w:val="28"/>
        </w:rPr>
        <w:t xml:space="preserve">28.03.2025 в 09 часов 55 минут </w:t>
      </w:r>
      <w:r w:rsidR="00841ABA">
        <w:rPr>
          <w:rFonts w:eastAsia="MS Mincho"/>
          <w:sz w:val="28"/>
          <w:szCs w:val="28"/>
        </w:rPr>
        <w:t>на 704</w:t>
      </w:r>
      <w:r w:rsidR="00DC74A7">
        <w:rPr>
          <w:rFonts w:eastAsia="MS Mincho"/>
          <w:sz w:val="28"/>
          <w:szCs w:val="28"/>
        </w:rPr>
        <w:t xml:space="preserve"> 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 w:rsidR="009E6208">
        <w:rPr>
          <w:rFonts w:eastAsia="MS Mincho"/>
          <w:sz w:val="28"/>
          <w:szCs w:val="28"/>
        </w:rPr>
        <w:t>Нефтеюганск-Мамонтово</w:t>
      </w:r>
      <w:r w:rsidR="00C911F9">
        <w:rPr>
          <w:rFonts w:eastAsia="MS Mincho"/>
          <w:sz w:val="28"/>
          <w:szCs w:val="28"/>
        </w:rPr>
        <w:t xml:space="preserve">» </w:t>
      </w:r>
      <w:r w:rsidR="00DA444B">
        <w:rPr>
          <w:rFonts w:eastAsia="MS Mincho"/>
          <w:sz w:val="28"/>
          <w:szCs w:val="28"/>
        </w:rPr>
        <w:t xml:space="preserve">в </w:t>
      </w:r>
      <w:r w:rsidR="009E6208">
        <w:rPr>
          <w:rFonts w:eastAsia="MS Mincho"/>
          <w:sz w:val="28"/>
          <w:szCs w:val="28"/>
        </w:rPr>
        <w:t>Нефтеюганском</w:t>
      </w:r>
      <w:r w:rsidR="001E324A">
        <w:rPr>
          <w:rFonts w:eastAsia="MS Mincho"/>
          <w:sz w:val="28"/>
          <w:szCs w:val="28"/>
        </w:rPr>
        <w:t xml:space="preserve">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E50837">
        <w:rPr>
          <w:rFonts w:eastAsia="MS Mincho"/>
          <w:sz w:val="28"/>
          <w:szCs w:val="28"/>
        </w:rPr>
        <w:t xml:space="preserve">Тойота Ленд Крузер </w:t>
      </w:r>
      <w:r w:rsidR="00FC773A">
        <w:rPr>
          <w:rFonts w:eastAsia="MS Mincho"/>
          <w:sz w:val="28"/>
          <w:szCs w:val="28"/>
        </w:rPr>
        <w:t>г.н.</w:t>
      </w:r>
      <w:r w:rsidR="00F36BF1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</w:t>
      </w:r>
      <w:r w:rsidRPr="00BE489F">
        <w:rPr>
          <w:rFonts w:eastAsia="MS Mincho"/>
          <w:sz w:val="28"/>
          <w:szCs w:val="28"/>
        </w:rPr>
        <w:t xml:space="preserve">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КоАП РФ протокола назначено судебное заседан</w:t>
      </w:r>
      <w:r w:rsidRPr="00BE489F">
        <w:rPr>
          <w:rFonts w:eastAsia="MS Mincho"/>
          <w:sz w:val="28"/>
          <w:szCs w:val="28"/>
        </w:rPr>
        <w:t xml:space="preserve">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Вюнеко В.Г.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</w:t>
      </w:r>
      <w:r w:rsidR="00F36BF1">
        <w:rPr>
          <w:rFonts w:eastAsia="MS Mincho"/>
          <w:sz w:val="28"/>
          <w:szCs w:val="28"/>
        </w:rPr>
        <w:t>, вину признал, просил рассмотреть дело в его отсутствие</w:t>
      </w:r>
      <w:r w:rsidRPr="00BE489F">
        <w:rPr>
          <w:rFonts w:eastAsia="MS Mincho"/>
          <w:sz w:val="28"/>
          <w:szCs w:val="28"/>
        </w:rPr>
        <w:t xml:space="preserve">. Мировой судья полагает исполненной </w:t>
      </w:r>
      <w:r w:rsidRPr="00BE489F">
        <w:rPr>
          <w:rFonts w:eastAsia="MS Mincho"/>
          <w:sz w:val="28"/>
          <w:szCs w:val="28"/>
        </w:rPr>
        <w:t>обязанность по извещению о времени и месте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</w:t>
      </w:r>
      <w:r w:rsidRPr="00BE489F">
        <w:rPr>
          <w:rFonts w:eastAsia="MS Mincho"/>
          <w:sz w:val="28"/>
          <w:szCs w:val="28"/>
        </w:rPr>
        <w:t xml:space="preserve">правонарушении (описание события правонарушения аналогично изложенному выше), при составлении которого </w:t>
      </w:r>
      <w:r w:rsidR="00E50837">
        <w:rPr>
          <w:rFonts w:eastAsia="MS Mincho"/>
          <w:sz w:val="28"/>
          <w:szCs w:val="28"/>
        </w:rPr>
        <w:t>Вюненко В.Г.</w:t>
      </w:r>
      <w:r w:rsidR="0055378B">
        <w:rPr>
          <w:rFonts w:eastAsia="MS Mincho"/>
          <w:sz w:val="28"/>
          <w:szCs w:val="28"/>
        </w:rPr>
        <w:t xml:space="preserve"> </w:t>
      </w:r>
      <w:r w:rsidR="00C911F9">
        <w:rPr>
          <w:rFonts w:eastAsia="MS Mincho"/>
          <w:sz w:val="28"/>
          <w:szCs w:val="28"/>
        </w:rPr>
        <w:t>его не оспаривал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совершения правонарушения (отражает обстоятельства, аналогично изложенные в протоколе), которую</w:t>
      </w:r>
      <w:r w:rsidR="00F36BF1">
        <w:rPr>
          <w:rFonts w:eastAsia="MS Mincho"/>
          <w:sz w:val="28"/>
          <w:szCs w:val="28"/>
        </w:rPr>
        <w:t xml:space="preserve"> </w:t>
      </w:r>
      <w:r w:rsidR="00E50837">
        <w:rPr>
          <w:rFonts w:eastAsia="MS Mincho"/>
          <w:sz w:val="28"/>
          <w:szCs w:val="28"/>
        </w:rPr>
        <w:t>Вюнеко</w:t>
      </w:r>
      <w:r w:rsidR="003141DD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</w:t>
      </w:r>
      <w:r w:rsidRPr="00BE489F">
        <w:rPr>
          <w:rFonts w:eastAsia="MS Mincho"/>
          <w:sz w:val="28"/>
          <w:szCs w:val="28"/>
        </w:rPr>
        <w:t>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E50837">
        <w:rPr>
          <w:snapToGrid w:val="0"/>
          <w:sz w:val="28"/>
          <w:szCs w:val="28"/>
        </w:rPr>
        <w:t>Вюненко В.Г.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</w:t>
      </w:r>
      <w:r w:rsidRPr="00BE489F">
        <w:rPr>
          <w:snapToGrid w:val="0"/>
          <w:sz w:val="28"/>
          <w:szCs w:val="28"/>
        </w:rPr>
        <w:t xml:space="preserve">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</w:t>
      </w:r>
      <w:r w:rsidRPr="00BE489F">
        <w:rPr>
          <w:sz w:val="28"/>
          <w:szCs w:val="28"/>
        </w:rPr>
        <w:t>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</w:t>
      </w:r>
      <w:r w:rsidRPr="00BE489F">
        <w:rPr>
          <w:sz w:val="28"/>
          <w:szCs w:val="28"/>
        </w:rPr>
        <w:t>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</w:t>
      </w:r>
      <w:r w:rsidRPr="00BE489F">
        <w:rPr>
          <w:sz w:val="28"/>
          <w:szCs w:val="28"/>
        </w:rPr>
        <w:t>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</w:t>
      </w:r>
      <w:r w:rsidRPr="00BE489F">
        <w:rPr>
          <w:sz w:val="28"/>
          <w:szCs w:val="28"/>
        </w:rPr>
        <w:t xml:space="preserve">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</w:t>
      </w:r>
      <w:r w:rsidRPr="00BE489F">
        <w:rPr>
          <w:sz w:val="28"/>
          <w:szCs w:val="28"/>
        </w:rPr>
        <w:t xml:space="preserve">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922443">
        <w:rPr>
          <w:sz w:val="28"/>
          <w:szCs w:val="28"/>
        </w:rPr>
        <w:t>Вюненко В.Г.</w:t>
      </w:r>
      <w:r w:rsidR="007C0B2B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</w:t>
      </w:r>
      <w:r w:rsidRPr="00BE489F">
        <w:rPr>
          <w:sz w:val="28"/>
          <w:szCs w:val="28"/>
        </w:rPr>
        <w:t>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</w:t>
      </w:r>
      <w:r>
        <w:rPr>
          <w:sz w:val="28"/>
          <w:szCs w:val="28"/>
        </w:rPr>
        <w:t xml:space="preserve">ины мировой судья относит к обстоятельствам, смягчающим </w:t>
      </w:r>
      <w:r w:rsidRPr="0068486F">
        <w:rPr>
          <w:sz w:val="28"/>
          <w:szCs w:val="28"/>
        </w:rPr>
        <w:t xml:space="preserve">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выводу о возмож</w:t>
      </w:r>
      <w:r w:rsidRPr="00607F15">
        <w:rPr>
          <w:snapToGrid w:val="0"/>
          <w:sz w:val="28"/>
          <w:szCs w:val="28"/>
        </w:rPr>
        <w:t>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</w:t>
      </w:r>
      <w:r w:rsidRPr="00607F15">
        <w:rPr>
          <w:rFonts w:eastAsia="MS Mincho"/>
          <w:b/>
          <w:sz w:val="28"/>
          <w:szCs w:val="28"/>
        </w:rPr>
        <w:t>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922443" w:rsidR="00922443">
        <w:rPr>
          <w:rFonts w:eastAsia="MS Mincho"/>
          <w:sz w:val="28"/>
          <w:szCs w:val="28"/>
        </w:rPr>
        <w:t xml:space="preserve"> </w:t>
      </w:r>
      <w:r w:rsidR="00922443">
        <w:rPr>
          <w:rFonts w:eastAsia="MS Mincho"/>
          <w:sz w:val="28"/>
          <w:szCs w:val="28"/>
        </w:rPr>
        <w:t>Вюненко Виталия Григорьевича</w:t>
      </w:r>
      <w:r w:rsidR="00663DA4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 xml:space="preserve">) рублей, </w:t>
      </w:r>
      <w:r w:rsidRPr="00607F15">
        <w:rPr>
          <w:rFonts w:eastAsia="MS Mincho"/>
          <w:sz w:val="28"/>
          <w:szCs w:val="28"/>
        </w:rPr>
        <w:t>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28794A">
        <w:rPr>
          <w:sz w:val="28"/>
          <w:szCs w:val="28"/>
        </w:rPr>
        <w:t>9100</w:t>
      </w:r>
      <w:r w:rsidR="0055378B">
        <w:rPr>
          <w:sz w:val="28"/>
          <w:szCs w:val="28"/>
        </w:rPr>
        <w:t>3</w:t>
      </w:r>
      <w:r w:rsidR="007C0B2B">
        <w:rPr>
          <w:sz w:val="28"/>
          <w:szCs w:val="28"/>
        </w:rPr>
        <w:t>4</w:t>
      </w:r>
      <w:r w:rsidR="00922443">
        <w:rPr>
          <w:sz w:val="28"/>
          <w:szCs w:val="28"/>
        </w:rPr>
        <w:t>426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 xml:space="preserve">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</w:t>
      </w:r>
      <w:r w:rsidRPr="003203C0">
        <w:rPr>
          <w:sz w:val="28"/>
          <w:szCs w:val="28"/>
          <w:shd w:val="clear" w:color="auto" w:fill="FFFFFF"/>
        </w:rPr>
        <w:t>должностны</w:t>
      </w:r>
      <w:r w:rsidRPr="003203C0">
        <w:rPr>
          <w:sz w:val="28"/>
          <w:szCs w:val="28"/>
          <w:shd w:val="clear" w:color="auto" w:fill="FFFFFF"/>
        </w:rPr>
        <w:t>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</w:t>
      </w:r>
      <w:r w:rsidRPr="003203C0">
        <w:rPr>
          <w:sz w:val="28"/>
          <w:szCs w:val="28"/>
          <w:shd w:val="clear" w:color="auto" w:fill="FFFFFF"/>
        </w:rPr>
        <w:t>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3203C0">
        <w:rPr>
          <w:sz w:val="28"/>
          <w:szCs w:val="28"/>
        </w:rPr>
        <w:t xml:space="preserve">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3203C0">
        <w:rPr>
          <w:sz w:val="28"/>
          <w:szCs w:val="28"/>
        </w:rPr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дней со дня вручения или получения </w:t>
      </w:r>
      <w:r w:rsidRPr="003203C0">
        <w:rPr>
          <w:rFonts w:eastAsia="MS Mincho"/>
          <w:sz w:val="28"/>
          <w:szCs w:val="28"/>
        </w:rPr>
        <w:t>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4C536C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7AF5"/>
    <w:rsid w:val="000B4E98"/>
    <w:rsid w:val="000C3248"/>
    <w:rsid w:val="000C7F38"/>
    <w:rsid w:val="000D46E9"/>
    <w:rsid w:val="000D508B"/>
    <w:rsid w:val="000D65FC"/>
    <w:rsid w:val="000D77E1"/>
    <w:rsid w:val="000E29DB"/>
    <w:rsid w:val="000E344D"/>
    <w:rsid w:val="000E520B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B4C92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31D2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0EB3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41DD"/>
    <w:rsid w:val="00316F07"/>
    <w:rsid w:val="003203C0"/>
    <w:rsid w:val="00323FDD"/>
    <w:rsid w:val="003313A4"/>
    <w:rsid w:val="003359A1"/>
    <w:rsid w:val="00343005"/>
    <w:rsid w:val="003440CC"/>
    <w:rsid w:val="00346EAD"/>
    <w:rsid w:val="00357770"/>
    <w:rsid w:val="003615C5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10D8C"/>
    <w:rsid w:val="0042182E"/>
    <w:rsid w:val="00421A26"/>
    <w:rsid w:val="00423EF7"/>
    <w:rsid w:val="00430031"/>
    <w:rsid w:val="004308EF"/>
    <w:rsid w:val="004376E7"/>
    <w:rsid w:val="004420BE"/>
    <w:rsid w:val="004462E0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C536C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5378B"/>
    <w:rsid w:val="0056532F"/>
    <w:rsid w:val="00572C89"/>
    <w:rsid w:val="00572DBC"/>
    <w:rsid w:val="00582450"/>
    <w:rsid w:val="005832EB"/>
    <w:rsid w:val="00583935"/>
    <w:rsid w:val="00587D55"/>
    <w:rsid w:val="005921F3"/>
    <w:rsid w:val="0059314C"/>
    <w:rsid w:val="00594B26"/>
    <w:rsid w:val="005A449C"/>
    <w:rsid w:val="005A700D"/>
    <w:rsid w:val="005C4D6F"/>
    <w:rsid w:val="005C75DD"/>
    <w:rsid w:val="005D668F"/>
    <w:rsid w:val="005E1595"/>
    <w:rsid w:val="005E746E"/>
    <w:rsid w:val="005F0AB4"/>
    <w:rsid w:val="005F538D"/>
    <w:rsid w:val="00606CE5"/>
    <w:rsid w:val="00607F15"/>
    <w:rsid w:val="006118A9"/>
    <w:rsid w:val="00613A7E"/>
    <w:rsid w:val="006147F7"/>
    <w:rsid w:val="006227BE"/>
    <w:rsid w:val="0062644F"/>
    <w:rsid w:val="00626EC0"/>
    <w:rsid w:val="00634EDB"/>
    <w:rsid w:val="00637E70"/>
    <w:rsid w:val="00646719"/>
    <w:rsid w:val="0065653B"/>
    <w:rsid w:val="00661AA0"/>
    <w:rsid w:val="00663DA4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6109A"/>
    <w:rsid w:val="00771932"/>
    <w:rsid w:val="00780248"/>
    <w:rsid w:val="00784825"/>
    <w:rsid w:val="00797C31"/>
    <w:rsid w:val="007A13C1"/>
    <w:rsid w:val="007A14E2"/>
    <w:rsid w:val="007A55ED"/>
    <w:rsid w:val="007B20FE"/>
    <w:rsid w:val="007C0B2B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575"/>
    <w:rsid w:val="00820B5D"/>
    <w:rsid w:val="00822447"/>
    <w:rsid w:val="00823D80"/>
    <w:rsid w:val="0082769A"/>
    <w:rsid w:val="008414DF"/>
    <w:rsid w:val="00841ABA"/>
    <w:rsid w:val="008430BA"/>
    <w:rsid w:val="00850D43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2443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4130"/>
    <w:rsid w:val="00A1637C"/>
    <w:rsid w:val="00A21003"/>
    <w:rsid w:val="00A24331"/>
    <w:rsid w:val="00A26F9E"/>
    <w:rsid w:val="00A318E7"/>
    <w:rsid w:val="00A33212"/>
    <w:rsid w:val="00A3667B"/>
    <w:rsid w:val="00A52A23"/>
    <w:rsid w:val="00A5457A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AE36C9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47844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954F0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1AC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2E87"/>
    <w:rsid w:val="00C834AD"/>
    <w:rsid w:val="00C911F9"/>
    <w:rsid w:val="00C976EE"/>
    <w:rsid w:val="00CA30B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E61CE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174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C74A7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0837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4E63"/>
    <w:rsid w:val="00EC753E"/>
    <w:rsid w:val="00ED04C4"/>
    <w:rsid w:val="00ED5752"/>
    <w:rsid w:val="00EF1DBE"/>
    <w:rsid w:val="00F14AB7"/>
    <w:rsid w:val="00F20E5B"/>
    <w:rsid w:val="00F27A43"/>
    <w:rsid w:val="00F27DB5"/>
    <w:rsid w:val="00F33EF1"/>
    <w:rsid w:val="00F36BF1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C773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BE150-CCE5-4F1D-89AB-96FEFD06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